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4129D" w:rsidRPr="00853BAF" w:rsidTr="0035303A">
        <w:tc>
          <w:tcPr>
            <w:tcW w:w="9923" w:type="dxa"/>
          </w:tcPr>
          <w:p w:rsidR="00D4129D" w:rsidRPr="00853BAF" w:rsidRDefault="00A27D4C" w:rsidP="0035303A">
            <w:pPr>
              <w:ind w:left="4536"/>
              <w:outlineLvl w:val="0"/>
            </w:pPr>
            <w:r w:rsidRPr="00A27D4C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D4129D" w:rsidRPr="00853BAF" w:rsidRDefault="00D4129D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4129D" w:rsidRPr="00853BAF" w:rsidRDefault="00D4129D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4129D" w:rsidRPr="00853BAF" w:rsidRDefault="00D4129D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4129D" w:rsidRPr="00853BAF" w:rsidRDefault="00D4129D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4129D" w:rsidRPr="00853BAF" w:rsidRDefault="00D4129D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4129D" w:rsidRPr="00853BAF" w:rsidRDefault="00D4129D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3E7841">
              <w:rPr>
                <w:u w:val="single"/>
              </w:rPr>
              <w:t>17.01.2018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3E7841">
              <w:rPr>
                <w:u w:val="single"/>
              </w:rPr>
              <w:t>91</w:t>
            </w:r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D4129D" w:rsidRPr="00853BAF" w:rsidRDefault="00D4129D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337"/>
      </w:tblGrid>
      <w:tr w:rsidR="00FB12C5" w:rsidTr="00D4129D">
        <w:tc>
          <w:tcPr>
            <w:tcW w:w="7337" w:type="dxa"/>
          </w:tcPr>
          <w:p w:rsidR="00FB12C5" w:rsidRPr="004178CA" w:rsidRDefault="00005700" w:rsidP="00B54898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B54898">
              <w:rPr>
                <w:color w:val="000000" w:themeColor="text1"/>
              </w:rPr>
              <w:t>д</w:t>
            </w:r>
            <w:r w:rsidR="00B54898" w:rsidRPr="00B54898">
              <w:rPr>
                <w:color w:val="000000" w:themeColor="text1"/>
              </w:rPr>
              <w:t>епартаменту земельных и имущес</w:t>
            </w:r>
            <w:r w:rsidR="00B54898" w:rsidRPr="00B54898">
              <w:rPr>
                <w:color w:val="000000" w:themeColor="text1"/>
              </w:rPr>
              <w:t>т</w:t>
            </w:r>
            <w:r w:rsidR="00B54898" w:rsidRPr="00B54898">
              <w:rPr>
                <w:color w:val="000000" w:themeColor="text1"/>
              </w:rPr>
              <w:t xml:space="preserve">венных отношений мэрии города Новосибирска </w:t>
            </w:r>
            <w:r w:rsidRPr="00DC335E">
              <w:rPr>
                <w:color w:val="000000" w:themeColor="text1"/>
              </w:rPr>
              <w:t>разрешения на 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C058CA">
              <w:rPr>
                <w:color w:val="000000" w:themeColor="text1"/>
              </w:rPr>
              <w:t xml:space="preserve"> и объекта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54898">
        <w:t>22</w:t>
      </w:r>
      <w:r w:rsidR="0060202C">
        <w:t>.12</w:t>
      </w:r>
      <w:r w:rsidRPr="00FB12C5">
        <w:t>.2017,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B54898">
        <w:t>27</w:t>
      </w:r>
      <w:r w:rsidRPr="00FB12C5">
        <w:t>.1</w:t>
      </w:r>
      <w:r w:rsidR="0060202C">
        <w:t>2</w:t>
      </w:r>
      <w:r w:rsidRPr="00FB12C5">
        <w:t>.2017</w:t>
      </w:r>
      <w:r>
        <w:t>, руководствуясь Уставом города Новосибирска, ПОСТАНОВЛЯЮ:</w:t>
      </w:r>
    </w:p>
    <w:p w:rsidR="008168DE" w:rsidRPr="0060202C" w:rsidRDefault="00FB12C5" w:rsidP="008168DE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B54898">
        <w:rPr>
          <w:color w:val="000000" w:themeColor="text1"/>
        </w:rPr>
        <w:t>д</w:t>
      </w:r>
      <w:r w:rsidR="00B54898" w:rsidRPr="00B54898">
        <w:rPr>
          <w:color w:val="000000" w:themeColor="text1"/>
        </w:rPr>
        <w:t>епартаменту земельных и имущественных отношений м</w:t>
      </w:r>
      <w:r w:rsidR="00B54898" w:rsidRPr="00B54898">
        <w:rPr>
          <w:color w:val="000000" w:themeColor="text1"/>
        </w:rPr>
        <w:t>э</w:t>
      </w:r>
      <w:r w:rsidR="00B54898" w:rsidRPr="00B54898">
        <w:rPr>
          <w:color w:val="000000" w:themeColor="text1"/>
        </w:rPr>
        <w:t xml:space="preserve">рии города Новосибирска </w:t>
      </w:r>
      <w:r w:rsidR="00E47E04">
        <w:rPr>
          <w:color w:val="000000" w:themeColor="text1"/>
        </w:rPr>
        <w:t xml:space="preserve">разрешение </w:t>
      </w:r>
      <w:r w:rsidR="00D21E6E" w:rsidRPr="00D21E6E">
        <w:rPr>
          <w:color w:val="000000" w:themeColor="text1"/>
        </w:rPr>
        <w:t>на условно разрешенный вид использования земельного участка в границах территории кадастрового квартала 54:35:0636</w:t>
      </w:r>
      <w:r w:rsidR="00D21E6E">
        <w:rPr>
          <w:color w:val="000000" w:themeColor="text1"/>
        </w:rPr>
        <w:t>45 площадью 1695 кв. м, располо</w:t>
      </w:r>
      <w:r w:rsidR="00D21E6E" w:rsidRPr="00D21E6E">
        <w:rPr>
          <w:color w:val="000000" w:themeColor="text1"/>
        </w:rPr>
        <w:t>женного по адресу (местоположение): Российс</w:t>
      </w:r>
      <w:r w:rsidR="00D21E6E">
        <w:rPr>
          <w:color w:val="000000" w:themeColor="text1"/>
        </w:rPr>
        <w:t>кая Федерация, Новосибирская об</w:t>
      </w:r>
      <w:r w:rsidR="00D21E6E" w:rsidRPr="00D21E6E">
        <w:rPr>
          <w:color w:val="000000" w:themeColor="text1"/>
        </w:rPr>
        <w:t xml:space="preserve">ласть, город Новосибирск, ул. </w:t>
      </w:r>
      <w:proofErr w:type="spellStart"/>
      <w:r w:rsidR="00D21E6E" w:rsidRPr="00D21E6E">
        <w:rPr>
          <w:color w:val="000000" w:themeColor="text1"/>
        </w:rPr>
        <w:t>Хило</w:t>
      </w:r>
      <w:r w:rsidR="00D21E6E" w:rsidRPr="00D21E6E">
        <w:rPr>
          <w:color w:val="000000" w:themeColor="text1"/>
        </w:rPr>
        <w:t>к</w:t>
      </w:r>
      <w:r w:rsidR="00D21E6E" w:rsidRPr="00D21E6E">
        <w:rPr>
          <w:color w:val="000000" w:themeColor="text1"/>
        </w:rPr>
        <w:t>ская</w:t>
      </w:r>
      <w:proofErr w:type="spellEnd"/>
      <w:r w:rsidR="00D21E6E" w:rsidRPr="00D21E6E">
        <w:rPr>
          <w:color w:val="000000" w:themeColor="text1"/>
        </w:rPr>
        <w:t>, 21, и объекта капитального строительства (зона коммунальных и складских объектов (П-2)) – «гостиничное обслуживание (4.7) - гостиницы».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4129D" w:rsidRPr="003608E7" w:rsidTr="003048B7">
        <w:tc>
          <w:tcPr>
            <w:tcW w:w="6946" w:type="dxa"/>
          </w:tcPr>
          <w:p w:rsidR="00D4129D" w:rsidRPr="003608E7" w:rsidRDefault="00D4129D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4129D" w:rsidRPr="003608E7" w:rsidRDefault="00D4129D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B54898" w:rsidRDefault="00B54898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D4129D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567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94" w:rsidRDefault="00893294">
      <w:r>
        <w:separator/>
      </w:r>
    </w:p>
  </w:endnote>
  <w:endnote w:type="continuationSeparator" w:id="0">
    <w:p w:rsidR="00893294" w:rsidRDefault="00893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94" w:rsidRDefault="00893294">
      <w:r>
        <w:separator/>
      </w:r>
    </w:p>
  </w:footnote>
  <w:footnote w:type="continuationSeparator" w:id="0">
    <w:p w:rsidR="00893294" w:rsidRDefault="00893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A27D4C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4793C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E7841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41F0"/>
    <w:rsid w:val="0061433B"/>
    <w:rsid w:val="00614E38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29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06A4E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EC4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17E7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27D4C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058CA"/>
    <w:rsid w:val="00C113E2"/>
    <w:rsid w:val="00C15525"/>
    <w:rsid w:val="00C16EB9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25D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1E6E"/>
    <w:rsid w:val="00D24B2A"/>
    <w:rsid w:val="00D30911"/>
    <w:rsid w:val="00D31D6A"/>
    <w:rsid w:val="00D33494"/>
    <w:rsid w:val="00D33596"/>
    <w:rsid w:val="00D357D4"/>
    <w:rsid w:val="00D377FD"/>
    <w:rsid w:val="00D4129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BF808-D354-4E5C-97F7-1B93130B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2018-01-24T05:12:00Z</dcterms:created>
  <dcterms:modified xsi:type="dcterms:W3CDTF">2018-01-24T05:12:00Z</dcterms:modified>
</cp:coreProperties>
</file>